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Я, ___________________________________________________________________________________________________, данные документа, удостоверяющего личность: Паспорт серия ________ № _________ выдан «_____» ________ г. ________________________________________________________________________________________________________,</w:t>
      </w:r>
    </w:p>
    <w:p w:rsidR="00000000" w:rsidDel="00000000" w:rsidP="00000000" w:rsidRDefault="00000000" w:rsidRPr="00000000" w14:paraId="00000004">
      <w:pPr>
        <w:spacing w:line="276" w:lineRule="auto"/>
        <w:ind w:left="2832" w:firstLine="708.0000000000001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(кем выдан)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зарегистрированный по адресу: _____________________________________________________________________________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даю ООО «Дайв»  (ОГРН 1037739606134, ИНН 7701102388), расположенной по адресу: Москва, 3-я Хорошевская улица дом 18 корпус 1 офис 205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(далее – Оператор), согласие на обработку своих персональных данных.</w:t>
      </w:r>
    </w:p>
    <w:p w:rsidR="00000000" w:rsidDel="00000000" w:rsidP="00000000" w:rsidRDefault="00000000" w:rsidRPr="00000000" w14:paraId="00000007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Цель обработки персональных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подготовка, проведение и подведение итогов соревнования по шахматам, включая публикацию итогов;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расчет и присвоение российских и международных рейтингов участников Соревнования;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000000" w:rsidDel="00000000" w:rsidP="00000000" w:rsidRDefault="00000000" w:rsidRPr="00000000" w14:paraId="0000000E">
      <w:pPr>
        <w:ind w:firstLine="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Перечень персональных данных, на обработку которых дается согласие: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фамилия, имя, отчество;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дата рождения;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пол; адрес регистрации (прописки), почтовый адрес;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контактные данные (номер телефона, адрес электронной почты);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данные документа, удостоверяющего личность;</w:t>
      </w:r>
      <w:r w:rsidDel="00000000" w:rsidR="00000000" w:rsidRPr="00000000">
        <w:rPr>
          <w:sz w:val="20"/>
          <w:szCs w:val="20"/>
          <w:rtl w:val="0"/>
        </w:rPr>
        <w:t xml:space="preserve"> фотография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; идентификационный номер Общероссийской общественной организации «Федерация шахмат России» (далее -ФШР);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идентификационный номер Международной̆ шахматной федерации (ФИДЕ).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284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284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Персональные данные будут обрабатываться Оператором следующими способами:</w:t>
      </w:r>
      <w:r w:rsidDel="00000000" w:rsidR="00000000" w:rsidRPr="00000000">
        <w:rPr>
          <w:rtl w:val="0"/>
        </w:rPr>
      </w:r>
    </w:p>
    <w:tbl>
      <w:tblPr>
        <w:tblStyle w:val="Table1"/>
        <w:tblW w:w="11043.0" w:type="dxa"/>
        <w:jc w:val="left"/>
        <w:tblInd w:w="0.0" w:type="dxa"/>
        <w:tblLayout w:type="fixed"/>
        <w:tblLook w:val="0000"/>
      </w:tblPr>
      <w:tblGrid>
        <w:gridCol w:w="5523"/>
        <w:gridCol w:w="5520"/>
        <w:tblGridChange w:id="0">
          <w:tblGrid>
            <w:gridCol w:w="5523"/>
            <w:gridCol w:w="5520"/>
          </w:tblGrid>
        </w:tblGridChange>
      </w:tblGrid>
      <w:tr>
        <w:trPr>
          <w:cantSplit w:val="0"/>
          <w:trHeight w:val="12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сбор;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запись;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уточнение (обновление, изменение);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систематизация;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накопление;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хранение;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использование;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обезличивание;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удаление;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уничтожение.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firstLine="284"/>
        <w:rPr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284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отношении персональных данных:</w:t>
      </w:r>
      <w:r w:rsidDel="00000000" w:rsidR="00000000" w:rsidRPr="00000000">
        <w:rPr>
          <w:rtl w:val="0"/>
        </w:rPr>
      </w:r>
    </w:p>
    <w:tbl>
      <w:tblPr>
        <w:tblStyle w:val="Table2"/>
        <w:tblW w:w="11043.0" w:type="dxa"/>
        <w:jc w:val="left"/>
        <w:tblInd w:w="0.0" w:type="dxa"/>
        <w:tblLayout w:type="fixed"/>
        <w:tblLook w:val="0000"/>
      </w:tblPr>
      <w:tblGrid>
        <w:gridCol w:w="5523"/>
        <w:gridCol w:w="5520"/>
        <w:tblGridChange w:id="0">
          <w:tblGrid>
            <w:gridCol w:w="5523"/>
            <w:gridCol w:w="5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фамилия, имя, отчество;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дата рождения;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пол;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страна, город проживания;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фотография;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идентификационный номер ФШР;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идентификационный номер Международной̆ федерации шахмат (ФИДЕ).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firstLine="284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Оператор будет использовать дополнительно к вышеперечисленным следующие способы обработки:</w:t>
      </w:r>
      <w:r w:rsidDel="00000000" w:rsidR="00000000" w:rsidRPr="00000000">
        <w:rPr>
          <w:rtl w:val="0"/>
        </w:rPr>
      </w:r>
    </w:p>
    <w:tbl>
      <w:tblPr>
        <w:tblStyle w:val="Table3"/>
        <w:tblW w:w="11043.0" w:type="dxa"/>
        <w:jc w:val="left"/>
        <w:tblInd w:w="0.0" w:type="dxa"/>
        <w:tblLayout w:type="fixed"/>
        <w:tblLook w:val="0000"/>
      </w:tblPr>
      <w:tblGrid>
        <w:gridCol w:w="5523"/>
        <w:gridCol w:w="5520"/>
        <w:tblGridChange w:id="0">
          <w:tblGrid>
            <w:gridCol w:w="5523"/>
            <w:gridCol w:w="5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распространение;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284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трансграничная передача.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firstLine="284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отношении персональных данных Субъект персональных данных дает согласие ФШР и ФИДЕ на включение их в общедоступные источники.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284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284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284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284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9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____________________________________   /___________________/ </w:t>
        <w:tab/>
        <w:tab/>
        <w:t xml:space="preserve">«_____» ________20___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9"/>
        <w:jc w:val="right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644" w:hanging="359.99999999999994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highlight w:val="white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01CF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 w:val="1"/>
    <w:rsid w:val="00901CF7"/>
    <w:pPr>
      <w:keepNext w:val="1"/>
      <w:tabs>
        <w:tab w:val="num" w:pos="0"/>
      </w:tabs>
      <w:suppressAutoHyphens w:val="1"/>
      <w:outlineLvl w:val="4"/>
    </w:pPr>
    <w:rPr>
      <w:kern w:val="1"/>
      <w:szCs w:val="20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50" w:customStyle="1">
    <w:name w:val="Заголовок 5 Знак"/>
    <w:basedOn w:val="a0"/>
    <w:link w:val="5"/>
    <w:rsid w:val="00901CF7"/>
    <w:rPr>
      <w:rFonts w:ascii="Times New Roman" w:cs="Times New Roman" w:eastAsia="Times New Roman" w:hAnsi="Times New Roman"/>
      <w:kern w:val="1"/>
      <w:sz w:val="24"/>
      <w:szCs w:val="20"/>
      <w:lang w:eastAsia="ar-SA"/>
    </w:rPr>
  </w:style>
  <w:style w:type="paragraph" w:styleId="a3">
    <w:name w:val="Block Text"/>
    <w:basedOn w:val="a"/>
    <w:rsid w:val="00901CF7"/>
    <w:pPr>
      <w:ind w:left="-426" w:right="-279" w:firstLine="7514"/>
    </w:pPr>
    <w:rPr>
      <w:szCs w:val="20"/>
    </w:rPr>
  </w:style>
  <w:style w:type="paragraph" w:styleId="2">
    <w:name w:val="Body Text 2"/>
    <w:basedOn w:val="a"/>
    <w:link w:val="20"/>
    <w:rsid w:val="00901CF7"/>
    <w:pPr>
      <w:jc w:val="center"/>
    </w:pPr>
    <w:rPr>
      <w:lang/>
    </w:rPr>
  </w:style>
  <w:style w:type="character" w:styleId="20" w:customStyle="1">
    <w:name w:val="Основной текст 2 Знак"/>
    <w:basedOn w:val="a0"/>
    <w:link w:val="2"/>
    <w:rsid w:val="00901CF7"/>
    <w:rPr>
      <w:rFonts w:ascii="Times New Roman" w:cs="Times New Roman" w:eastAsia="Times New Roman" w:hAnsi="Times New Roman"/>
      <w:sz w:val="24"/>
      <w:szCs w:val="24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PLsigwFOv6g5yolab1eFhsW+A==">AMUW2mVEICsg12iLRN6bsoOa/6hlDd/s9O4irXyXypf9Y6jMbyK1nGTm63emSf8/M/9qeLOthVvbrdpkooacEe3d6zYI4v4Awf2s7cXQch2/Kx490a+6bTw=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2022-05-02T15:20:00Z</dcterms:created>
  <dc:creator>serg</dc:creator>
</cp:coreProperties>
</file>